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A9C" w:rsidRDefault="009C54F6">
      <w:r>
        <w:rPr>
          <w:noProof/>
          <w:lang w:eastAsia="fr-FR"/>
        </w:rPr>
        <w:drawing>
          <wp:inline distT="0" distB="0" distL="0" distR="0">
            <wp:extent cx="6838950" cy="8096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F6" w:rsidRPr="00434628" w:rsidRDefault="00434628" w:rsidP="009C54F6">
      <w:pPr>
        <w:jc w:val="center"/>
        <w:rPr>
          <w:b/>
          <w:bCs/>
          <w:sz w:val="26"/>
          <w:szCs w:val="26"/>
        </w:rPr>
      </w:pPr>
      <w:r w:rsidRPr="00434628">
        <w:rPr>
          <w:b/>
          <w:bCs/>
          <w:sz w:val="26"/>
          <w:szCs w:val="26"/>
        </w:rPr>
        <w:t xml:space="preserve">                                                                     </w:t>
      </w:r>
      <w:r w:rsidR="009C54F6" w:rsidRPr="007642CA">
        <w:rPr>
          <w:b/>
          <w:bCs/>
          <w:i/>
          <w:iCs/>
          <w:sz w:val="26"/>
          <w:szCs w:val="26"/>
          <w:u w:val="single"/>
        </w:rPr>
        <w:t>Restitution des connaissances</w:t>
      </w:r>
      <w:r>
        <w:rPr>
          <w:b/>
          <w:bCs/>
          <w:sz w:val="26"/>
          <w:szCs w:val="26"/>
        </w:rPr>
        <w:t xml:space="preserve">                             </w:t>
      </w:r>
      <w:hyperlink r:id="rId6" w:history="1">
        <w:r>
          <w:rPr>
            <w:rStyle w:val="Lienhypertexte"/>
            <w:rFonts w:asciiTheme="majorBidi" w:hAnsiTheme="majorBidi" w:cstheme="majorBidi"/>
            <w:b/>
            <w:bCs/>
            <w:color w:val="C00000"/>
            <w:sz w:val="26"/>
            <w:szCs w:val="26"/>
          </w:rPr>
          <w:t>www.pc1.ma</w:t>
        </w:r>
      </w:hyperlink>
    </w:p>
    <w:tbl>
      <w:tblPr>
        <w:tblStyle w:val="Grilledutableau"/>
        <w:tblpPr w:leftFromText="141" w:rightFromText="141" w:vertAnchor="text" w:horzAnchor="margin" w:tblpXSpec="right" w:tblpY="50"/>
        <w:tblW w:w="0" w:type="auto"/>
        <w:tblLook w:val="04A0" w:firstRow="1" w:lastRow="0" w:firstColumn="1" w:lastColumn="0" w:noHBand="0" w:noVBand="1"/>
      </w:tblPr>
      <w:tblGrid>
        <w:gridCol w:w="4551"/>
      </w:tblGrid>
      <w:tr w:rsidR="003B152B" w:rsidTr="003B152B">
        <w:trPr>
          <w:trHeight w:val="2967"/>
        </w:trPr>
        <w:tc>
          <w:tcPr>
            <w:tcW w:w="4551" w:type="dxa"/>
          </w:tcPr>
          <w:p w:rsidR="003B152B" w:rsidRDefault="00434628" w:rsidP="003B152B">
            <w:pPr>
              <w:rPr>
                <w:b/>
                <w:bCs/>
              </w:rPr>
            </w:pPr>
            <w:hyperlink r:id="rId7" w:history="1">
              <w:r w:rsidR="003B152B">
                <w:object w:dxaOrig="6300" w:dyaOrig="718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216.75pt;height:247.5pt" o:ole="">
                    <v:imagedata r:id="rId8" o:title=""/>
                  </v:shape>
                  <o:OLEObject Type="Embed" ProgID="PBrush" ShapeID="_x0000_i1025" DrawAspect="Content" ObjectID="_1650020223" r:id="rId9"/>
                </w:object>
              </w:r>
            </w:hyperlink>
          </w:p>
        </w:tc>
      </w:tr>
    </w:tbl>
    <w:p w:rsidR="009C54F6" w:rsidRPr="00FD00EB" w:rsidRDefault="009C54F6" w:rsidP="007642CA">
      <w:pPr>
        <w:spacing w:after="0"/>
        <w:rPr>
          <w:b/>
          <w:bCs/>
          <w:i/>
          <w:iCs/>
          <w:sz w:val="24"/>
          <w:szCs w:val="24"/>
          <w:u w:val="single"/>
        </w:rPr>
      </w:pPr>
      <w:r w:rsidRPr="00FD00EB">
        <w:rPr>
          <w:b/>
          <w:bCs/>
          <w:i/>
          <w:iCs/>
          <w:sz w:val="24"/>
          <w:szCs w:val="24"/>
          <w:u w:val="single"/>
        </w:rPr>
        <w:t>ExerciceN°1 : 4pts</w:t>
      </w:r>
    </w:p>
    <w:p w:rsidR="009C54F6" w:rsidRDefault="009C54F6" w:rsidP="007642CA">
      <w:pPr>
        <w:spacing w:after="0"/>
        <w:rPr>
          <w:b/>
          <w:bCs/>
        </w:rPr>
      </w:pPr>
      <w:r>
        <w:rPr>
          <w:b/>
          <w:bCs/>
        </w:rPr>
        <w:t>On a excité la patte postérieure</w:t>
      </w:r>
      <w:r w:rsidRPr="009C54F6">
        <w:rPr>
          <w:b/>
          <w:bCs/>
        </w:rPr>
        <w:t xml:space="preserve"> de la grenouille</w:t>
      </w:r>
      <w:r>
        <w:rPr>
          <w:b/>
          <w:bCs/>
        </w:rPr>
        <w:t xml:space="preserve"> spinale</w:t>
      </w:r>
      <w:r w:rsidRPr="009C54F6">
        <w:rPr>
          <w:b/>
          <w:bCs/>
        </w:rPr>
        <w:t xml:space="preserve"> avec de l'acide, et </w:t>
      </w:r>
      <w:r w:rsidR="00DD7113">
        <w:rPr>
          <w:b/>
          <w:bCs/>
        </w:rPr>
        <w:t xml:space="preserve"> on a observé que ce membre se plie (document ci-contre)</w:t>
      </w:r>
    </w:p>
    <w:p w:rsidR="00DD7113" w:rsidRDefault="00DD7113" w:rsidP="007642CA">
      <w:pPr>
        <w:spacing w:after="0"/>
        <w:rPr>
          <w:b/>
          <w:bCs/>
        </w:rPr>
      </w:pPr>
      <w:r>
        <w:rPr>
          <w:b/>
          <w:bCs/>
        </w:rPr>
        <w:t xml:space="preserve">1 – Que veut dire </w:t>
      </w:r>
      <w:r w:rsidR="003B152B">
        <w:rPr>
          <w:b/>
          <w:bCs/>
        </w:rPr>
        <w:t>grenouille spinale ?</w:t>
      </w:r>
    </w:p>
    <w:p w:rsidR="003B152B" w:rsidRDefault="003B152B" w:rsidP="007642CA">
      <w:pPr>
        <w:spacing w:after="0"/>
        <w:rPr>
          <w:b/>
          <w:bCs/>
        </w:rPr>
      </w:pPr>
      <w:r>
        <w:rPr>
          <w:b/>
          <w:bCs/>
        </w:rPr>
        <w:t xml:space="preserve">2 - </w:t>
      </w:r>
      <w:r w:rsidRPr="003B152B">
        <w:rPr>
          <w:b/>
          <w:bCs/>
        </w:rPr>
        <w:t xml:space="preserve">Quel type d'activité nerveuse représente </w:t>
      </w:r>
      <w:r>
        <w:rPr>
          <w:b/>
          <w:bCs/>
        </w:rPr>
        <w:t>cette</w:t>
      </w:r>
      <w:r w:rsidRPr="003B152B">
        <w:rPr>
          <w:b/>
          <w:bCs/>
        </w:rPr>
        <w:t xml:space="preserve"> réaction</w:t>
      </w:r>
      <w:r>
        <w:rPr>
          <w:b/>
          <w:bCs/>
        </w:rPr>
        <w:t xml:space="preserve"> de la grenouille ?</w:t>
      </w:r>
    </w:p>
    <w:p w:rsidR="003B152B" w:rsidRDefault="003B152B" w:rsidP="007642CA">
      <w:pPr>
        <w:spacing w:after="0"/>
        <w:rPr>
          <w:b/>
          <w:bCs/>
        </w:rPr>
      </w:pPr>
      <w:r>
        <w:rPr>
          <w:b/>
          <w:bCs/>
        </w:rPr>
        <w:t xml:space="preserve">3 - </w:t>
      </w:r>
      <w:r w:rsidRPr="003B152B">
        <w:rPr>
          <w:b/>
          <w:bCs/>
        </w:rPr>
        <w:t xml:space="preserve">Ecrire sur </w:t>
      </w:r>
      <w:r w:rsidR="003758F8">
        <w:rPr>
          <w:b/>
          <w:bCs/>
        </w:rPr>
        <w:t>votre copie</w:t>
      </w:r>
      <w:r w:rsidRPr="003B152B">
        <w:rPr>
          <w:b/>
          <w:bCs/>
        </w:rPr>
        <w:t xml:space="preserve"> les noms des éléments numérotés sur le document?</w:t>
      </w:r>
    </w:p>
    <w:p w:rsidR="003B152B" w:rsidRDefault="003B152B" w:rsidP="007642CA">
      <w:pPr>
        <w:spacing w:after="0"/>
        <w:rPr>
          <w:b/>
          <w:bCs/>
        </w:rPr>
      </w:pPr>
      <w:r>
        <w:rPr>
          <w:b/>
          <w:bCs/>
        </w:rPr>
        <w:t xml:space="preserve">4 - </w:t>
      </w:r>
      <w:r w:rsidRPr="003B152B">
        <w:rPr>
          <w:b/>
          <w:bCs/>
        </w:rPr>
        <w:t>Énumérez trois risques pour la sécurité de l'élément 2</w:t>
      </w:r>
      <w:r>
        <w:rPr>
          <w:b/>
          <w:bCs/>
        </w:rPr>
        <w:t> ?</w:t>
      </w:r>
    </w:p>
    <w:p w:rsidR="003B152B" w:rsidRDefault="00FD00EB" w:rsidP="007642CA">
      <w:pPr>
        <w:spacing w:after="0"/>
        <w:rPr>
          <w:b/>
          <w:bCs/>
          <w:i/>
          <w:iCs/>
          <w:sz w:val="24"/>
          <w:szCs w:val="24"/>
          <w:u w:val="single"/>
        </w:rPr>
      </w:pPr>
      <w:r w:rsidRPr="00FD00EB">
        <w:rPr>
          <w:b/>
          <w:bCs/>
          <w:i/>
          <w:iCs/>
          <w:sz w:val="24"/>
          <w:szCs w:val="24"/>
          <w:u w:val="single"/>
        </w:rPr>
        <w:t>ExerciceN°2 : 4pts</w:t>
      </w:r>
    </w:p>
    <w:p w:rsidR="00FD00EB" w:rsidRDefault="00FD00EB" w:rsidP="007642CA">
      <w:pPr>
        <w:spacing w:after="0"/>
        <w:rPr>
          <w:b/>
          <w:bCs/>
        </w:rPr>
      </w:pPr>
      <w:r w:rsidRPr="00FD00EB">
        <w:rPr>
          <w:b/>
          <w:bCs/>
        </w:rPr>
        <w:t>Dans le texte ci-dessous, il y a 6 espaces, numérotés de 1 à 6</w:t>
      </w:r>
      <w:r>
        <w:rPr>
          <w:b/>
          <w:bCs/>
        </w:rPr>
        <w:t> :</w:t>
      </w:r>
    </w:p>
    <w:p w:rsidR="00FD00EB" w:rsidRDefault="003758F8" w:rsidP="007642CA">
      <w:pPr>
        <w:spacing w:after="0"/>
        <w:rPr>
          <w:b/>
          <w:bCs/>
        </w:rPr>
      </w:pPr>
      <w:r w:rsidRPr="003758F8">
        <w:rPr>
          <w:b/>
          <w:bCs/>
        </w:rPr>
        <w:t xml:space="preserve">L'environnement dans lequel nous vivons est caractérisé par la présence d'un groupe de ... 1 ....... parmi eux ...... 2 ...... et des champignons. Le corps maintient son intégrité par .... 3 ..... Ce dernier remplit sa fonction par deux types de réponses ... 4 ...., cependant dans certains cas il est exposé à un groupe de ... 5 .... Parmi eux ... 6 ... et </w:t>
      </w:r>
      <w:r>
        <w:rPr>
          <w:b/>
          <w:bCs/>
        </w:rPr>
        <w:t>le SIDA</w:t>
      </w:r>
    </w:p>
    <w:p w:rsidR="003758F8" w:rsidRDefault="003758F8" w:rsidP="007642CA">
      <w:pPr>
        <w:spacing w:after="0"/>
        <w:rPr>
          <w:b/>
          <w:bCs/>
        </w:rPr>
      </w:pPr>
      <w:r w:rsidRPr="003758F8">
        <w:rPr>
          <w:b/>
          <w:bCs/>
        </w:rPr>
        <w:t xml:space="preserve">1- Écrivez sur </w:t>
      </w:r>
      <w:r>
        <w:rPr>
          <w:b/>
          <w:bCs/>
        </w:rPr>
        <w:t>votre copie</w:t>
      </w:r>
      <w:r w:rsidRPr="003758F8">
        <w:rPr>
          <w:b/>
          <w:bCs/>
        </w:rPr>
        <w:t xml:space="preserve"> le mot ou la phrase appropriée pour chacun des mots et expressions suivants: (bactéries, spécifiques et non spécifiques, allergènes, </w:t>
      </w:r>
      <w:r>
        <w:rPr>
          <w:b/>
          <w:bCs/>
        </w:rPr>
        <w:t>microbes</w:t>
      </w:r>
      <w:r w:rsidRPr="003758F8">
        <w:rPr>
          <w:b/>
          <w:bCs/>
        </w:rPr>
        <w:t>, troubles immunitaires, système immunitaire.)</w:t>
      </w:r>
    </w:p>
    <w:p w:rsidR="003758F8" w:rsidRDefault="00807E10" w:rsidP="007642CA">
      <w:pPr>
        <w:spacing w:after="0"/>
        <w:rPr>
          <w:b/>
          <w:bCs/>
        </w:rPr>
      </w:pPr>
      <w:r w:rsidRPr="00807E10">
        <w:rPr>
          <w:b/>
          <w:bCs/>
        </w:rPr>
        <w:t>2 - Selon vos informations, mentionnez 4 façons d'être infecté par le SIDA</w:t>
      </w:r>
      <w:r>
        <w:rPr>
          <w:b/>
          <w:bCs/>
        </w:rPr>
        <w:t> ?</w:t>
      </w:r>
    </w:p>
    <w:p w:rsidR="00807E10" w:rsidRDefault="00807E10" w:rsidP="003758F8">
      <w:pPr>
        <w:rPr>
          <w:b/>
          <w:bCs/>
        </w:rPr>
      </w:pPr>
    </w:p>
    <w:p w:rsidR="007642CA" w:rsidRDefault="007642CA" w:rsidP="007642CA">
      <w:pPr>
        <w:jc w:val="center"/>
        <w:rPr>
          <w:b/>
          <w:bCs/>
          <w:i/>
          <w:iCs/>
          <w:sz w:val="26"/>
          <w:szCs w:val="26"/>
          <w:u w:val="single"/>
        </w:rPr>
      </w:pPr>
      <w:r w:rsidRPr="007642CA">
        <w:rPr>
          <w:b/>
          <w:bCs/>
          <w:i/>
          <w:iCs/>
          <w:sz w:val="26"/>
          <w:szCs w:val="26"/>
          <w:u w:val="single"/>
        </w:rPr>
        <w:t>Raisonnement scientifiques et communication écrite et graphique</w:t>
      </w:r>
    </w:p>
    <w:p w:rsidR="007642CA" w:rsidRDefault="007642CA" w:rsidP="00EF26DD">
      <w:pPr>
        <w:spacing w:after="0"/>
        <w:rPr>
          <w:b/>
          <w:bCs/>
          <w:i/>
          <w:iCs/>
          <w:u w:val="single"/>
        </w:rPr>
      </w:pPr>
      <w:r w:rsidRPr="007642CA">
        <w:rPr>
          <w:b/>
          <w:bCs/>
          <w:i/>
          <w:iCs/>
          <w:sz w:val="24"/>
          <w:szCs w:val="24"/>
          <w:u w:val="single"/>
        </w:rPr>
        <w:t>Exercice N°3 :5pts</w:t>
      </w:r>
    </w:p>
    <w:p w:rsidR="007642CA" w:rsidRDefault="0058700E" w:rsidP="00EF26DD">
      <w:pPr>
        <w:spacing w:after="0"/>
        <w:rPr>
          <w:b/>
          <w:bCs/>
        </w:rPr>
      </w:pPr>
      <w:r w:rsidRPr="0058700E">
        <w:rPr>
          <w:b/>
          <w:bCs/>
        </w:rPr>
        <w:t xml:space="preserve">Zineb a vu une orange, et elle a tendu la main pour la cueillir, mais l'a rapidement tirée après avoir piquée avec une </w:t>
      </w:r>
      <w:r>
        <w:rPr>
          <w:b/>
          <w:bCs/>
        </w:rPr>
        <w:t>épine</w:t>
      </w:r>
      <w:r w:rsidRPr="0058700E">
        <w:rPr>
          <w:b/>
          <w:bCs/>
        </w:rPr>
        <w:t xml:space="preserve"> de l'arbre</w:t>
      </w:r>
    </w:p>
    <w:p w:rsidR="0058700E" w:rsidRDefault="00C62D7E" w:rsidP="00EF26DD">
      <w:pPr>
        <w:spacing w:after="0"/>
        <w:rPr>
          <w:b/>
          <w:bCs/>
        </w:rPr>
      </w:pPr>
      <w:r w:rsidRPr="00C62D7E">
        <w:rPr>
          <w:b/>
          <w:bCs/>
        </w:rPr>
        <w:t xml:space="preserve">1 - En fonction de ce qui précède, </w:t>
      </w:r>
      <w:r>
        <w:rPr>
          <w:b/>
          <w:bCs/>
        </w:rPr>
        <w:t>préciser</w:t>
      </w:r>
      <w:r w:rsidRPr="00C62D7E">
        <w:rPr>
          <w:b/>
          <w:bCs/>
        </w:rPr>
        <w:t xml:space="preserve"> les types d'activités nerveuses mentionnées dans le tableau suivant (écrivez sur </w:t>
      </w:r>
      <w:r>
        <w:rPr>
          <w:b/>
          <w:bCs/>
        </w:rPr>
        <w:t>votre copie</w:t>
      </w:r>
      <w:r w:rsidRPr="00C62D7E">
        <w:rPr>
          <w:b/>
          <w:bCs/>
        </w:rPr>
        <w:t xml:space="preserve"> la réponse appropriée pour chaque numéro)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1701"/>
        <w:gridCol w:w="3544"/>
        <w:gridCol w:w="3574"/>
      </w:tblGrid>
      <w:tr w:rsidR="00C62D7E" w:rsidTr="00C62D7E">
        <w:tc>
          <w:tcPr>
            <w:tcW w:w="2093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Activité nerveuse</w:t>
            </w:r>
          </w:p>
        </w:tc>
        <w:tc>
          <w:tcPr>
            <w:tcW w:w="1701" w:type="dxa"/>
          </w:tcPr>
          <w:p w:rsidR="00C62D7E" w:rsidRDefault="001E4BF1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A )</w:t>
            </w:r>
            <w:proofErr w:type="gramEnd"/>
            <w:r>
              <w:rPr>
                <w:b/>
                <w:bCs/>
              </w:rPr>
              <w:t xml:space="preserve"> </w:t>
            </w:r>
            <w:r w:rsidR="00C62D7E">
              <w:rPr>
                <w:b/>
                <w:bCs/>
              </w:rPr>
              <w:t>Voir l’orange</w:t>
            </w:r>
          </w:p>
        </w:tc>
        <w:tc>
          <w:tcPr>
            <w:tcW w:w="3544" w:type="dxa"/>
          </w:tcPr>
          <w:p w:rsidR="00C62D7E" w:rsidRDefault="001E4BF1" w:rsidP="00EF26DD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B )</w:t>
            </w:r>
            <w:proofErr w:type="gramEnd"/>
            <w:r w:rsidR="00C62D7E" w:rsidRPr="00C62D7E">
              <w:rPr>
                <w:b/>
                <w:bCs/>
              </w:rPr>
              <w:t>Tend</w:t>
            </w:r>
            <w:r w:rsidR="00C62D7E">
              <w:rPr>
                <w:b/>
                <w:bCs/>
              </w:rPr>
              <w:t>re</w:t>
            </w:r>
            <w:r w:rsidR="00C62D7E" w:rsidRPr="00C62D7E">
              <w:rPr>
                <w:b/>
                <w:bCs/>
              </w:rPr>
              <w:t xml:space="preserve"> la main pour cueillir l'orange</w:t>
            </w:r>
          </w:p>
        </w:tc>
        <w:tc>
          <w:tcPr>
            <w:tcW w:w="3574" w:type="dxa"/>
          </w:tcPr>
          <w:p w:rsidR="00C62D7E" w:rsidRDefault="001E4BF1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C )</w:t>
            </w:r>
            <w:proofErr w:type="gramEnd"/>
            <w:r>
              <w:rPr>
                <w:b/>
                <w:bCs/>
              </w:rPr>
              <w:t xml:space="preserve"> </w:t>
            </w:r>
            <w:r w:rsidR="00C62D7E" w:rsidRPr="00C62D7E">
              <w:rPr>
                <w:b/>
                <w:bCs/>
              </w:rPr>
              <w:t>Tire</w:t>
            </w:r>
            <w:r w:rsidR="00C62D7E">
              <w:rPr>
                <w:b/>
                <w:bCs/>
              </w:rPr>
              <w:t>r</w:t>
            </w:r>
            <w:r w:rsidR="00C62D7E" w:rsidRPr="00C62D7E">
              <w:rPr>
                <w:b/>
                <w:bCs/>
              </w:rPr>
              <w:t xml:space="preserve"> la main de manière soudaine et rapide</w:t>
            </w:r>
          </w:p>
        </w:tc>
      </w:tr>
      <w:tr w:rsidR="00C62D7E" w:rsidTr="00C62D7E">
        <w:tc>
          <w:tcPr>
            <w:tcW w:w="2093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Son type</w:t>
            </w:r>
          </w:p>
        </w:tc>
        <w:tc>
          <w:tcPr>
            <w:tcW w:w="1701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………1………</w:t>
            </w:r>
          </w:p>
        </w:tc>
        <w:tc>
          <w:tcPr>
            <w:tcW w:w="3544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…..2………</w:t>
            </w:r>
          </w:p>
        </w:tc>
        <w:tc>
          <w:tcPr>
            <w:tcW w:w="3574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……….3………….</w:t>
            </w:r>
          </w:p>
        </w:tc>
      </w:tr>
    </w:tbl>
    <w:p w:rsidR="00C62D7E" w:rsidRDefault="001E4BF1" w:rsidP="00EF26DD">
      <w:pPr>
        <w:spacing w:after="0"/>
        <w:rPr>
          <w:b/>
          <w:bCs/>
        </w:rPr>
      </w:pPr>
      <w:r w:rsidRPr="001E4BF1">
        <w:rPr>
          <w:b/>
          <w:bCs/>
        </w:rPr>
        <w:t xml:space="preserve">Pour révéler les deux régions cérébrales impliquées dans les activités nerveuses A et B (tableau ci-dessus), </w:t>
      </w:r>
      <w:r>
        <w:rPr>
          <w:b/>
          <w:bCs/>
        </w:rPr>
        <w:t xml:space="preserve">on a </w:t>
      </w:r>
      <w:r w:rsidRPr="001E4BF1">
        <w:rPr>
          <w:b/>
          <w:bCs/>
        </w:rPr>
        <w:t>utilisé la technique d'exploration de l'activité cérébrale en mesurant le débit sanguin d'une personne tout en voyant un stylo, puis en étendant sa main pour l'attraper, l</w:t>
      </w:r>
      <w:r w:rsidR="00EE225C">
        <w:rPr>
          <w:b/>
          <w:bCs/>
        </w:rPr>
        <w:t xml:space="preserve">es deux </w:t>
      </w:r>
      <w:r w:rsidR="00DC4C62">
        <w:rPr>
          <w:b/>
          <w:bCs/>
        </w:rPr>
        <w:t>figures</w:t>
      </w:r>
      <w:r w:rsidR="00EE225C">
        <w:rPr>
          <w:b/>
          <w:bCs/>
        </w:rPr>
        <w:t xml:space="preserve"> du</w:t>
      </w:r>
      <w:r w:rsidRPr="001E4BF1">
        <w:rPr>
          <w:b/>
          <w:bCs/>
        </w:rPr>
        <w:t xml:space="preserve"> document suivant montre les résultats obtenus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4"/>
      </w:tblGrid>
      <w:tr w:rsidR="00EF26DD" w:rsidTr="00081369">
        <w:trPr>
          <w:trHeight w:val="2407"/>
        </w:trPr>
        <w:tc>
          <w:tcPr>
            <w:tcW w:w="10984" w:type="dxa"/>
          </w:tcPr>
          <w:p w:rsidR="00EF26DD" w:rsidRDefault="00434628" w:rsidP="00DC4C62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HYPERLINK "http://www.pc1.ma" </w:instrText>
            </w:r>
            <w:r>
              <w:fldChar w:fldCharType="separate"/>
            </w:r>
            <w:r w:rsidR="00EF26DD">
              <w:object w:dxaOrig="13260" w:dyaOrig="3225">
                <v:shape id="_x0000_i1026" type="#_x0000_t75" style="width:538.5pt;height:113.25pt" o:ole="">
                  <v:imagedata r:id="rId10" o:title=""/>
                </v:shape>
                <o:OLEObject Type="Embed" ProgID="PBrush" ShapeID="_x0000_i1026" DrawAspect="Content" ObjectID="_1650020224" r:id="rId11"/>
              </w:object>
            </w:r>
            <w:r>
              <w:fldChar w:fldCharType="end"/>
            </w:r>
            <w:bookmarkStart w:id="0" w:name="_GoBack"/>
            <w:bookmarkEnd w:id="0"/>
          </w:p>
        </w:tc>
      </w:tr>
    </w:tbl>
    <w:p w:rsidR="00DC4C62" w:rsidRDefault="00081369" w:rsidP="00081369">
      <w:pPr>
        <w:spacing w:after="0"/>
        <w:rPr>
          <w:b/>
          <w:bCs/>
        </w:rPr>
      </w:pPr>
      <w:r w:rsidRPr="00081369">
        <w:rPr>
          <w:b/>
          <w:bCs/>
        </w:rPr>
        <w:lastRenderedPageBreak/>
        <w:t>2 -</w:t>
      </w:r>
      <w:r>
        <w:rPr>
          <w:b/>
          <w:bCs/>
        </w:rPr>
        <w:t>Accorder</w:t>
      </w:r>
      <w:r w:rsidRPr="00081369">
        <w:rPr>
          <w:b/>
          <w:bCs/>
        </w:rPr>
        <w:t xml:space="preserve"> </w:t>
      </w:r>
      <w:r>
        <w:rPr>
          <w:b/>
          <w:bCs/>
        </w:rPr>
        <w:t>p</w:t>
      </w:r>
      <w:r w:rsidRPr="00081369">
        <w:rPr>
          <w:b/>
          <w:bCs/>
        </w:rPr>
        <w:t xml:space="preserve">our chaque </w:t>
      </w:r>
      <w:r>
        <w:rPr>
          <w:b/>
          <w:bCs/>
        </w:rPr>
        <w:t>figure</w:t>
      </w:r>
      <w:r w:rsidRPr="00081369">
        <w:rPr>
          <w:b/>
          <w:bCs/>
        </w:rPr>
        <w:t xml:space="preserve"> A et B, l'activité ne</w:t>
      </w:r>
      <w:r>
        <w:rPr>
          <w:b/>
          <w:bCs/>
        </w:rPr>
        <w:t>rveuse</w:t>
      </w:r>
      <w:r w:rsidRPr="00081369">
        <w:rPr>
          <w:b/>
          <w:bCs/>
        </w:rPr>
        <w:t xml:space="preserve"> qui lui convient des activités A et B mentionnées dans le tableau précédent</w:t>
      </w:r>
      <w:r>
        <w:rPr>
          <w:b/>
          <w:bCs/>
        </w:rPr>
        <w:t> ?</w:t>
      </w:r>
    </w:p>
    <w:p w:rsidR="00081369" w:rsidRDefault="00081369" w:rsidP="00081369">
      <w:pPr>
        <w:spacing w:after="0"/>
        <w:rPr>
          <w:b/>
          <w:bCs/>
        </w:rPr>
      </w:pPr>
      <w:r w:rsidRPr="00081369">
        <w:rPr>
          <w:b/>
          <w:bCs/>
        </w:rPr>
        <w:t xml:space="preserve">3 - Déterminez en </w:t>
      </w:r>
      <w:r>
        <w:rPr>
          <w:b/>
          <w:bCs/>
        </w:rPr>
        <w:t>justifiant</w:t>
      </w:r>
      <w:r w:rsidRPr="00081369">
        <w:rPr>
          <w:b/>
          <w:bCs/>
        </w:rPr>
        <w:t xml:space="preserve"> votre réponse la main que la personne a utilisée pour tenir le stylo</w:t>
      </w:r>
      <w:r>
        <w:rPr>
          <w:b/>
          <w:bCs/>
        </w:rPr>
        <w:t> ?</w:t>
      </w:r>
    </w:p>
    <w:p w:rsidR="00081369" w:rsidRDefault="00081369" w:rsidP="00081369">
      <w:pPr>
        <w:spacing w:after="0"/>
        <w:rPr>
          <w:b/>
          <w:bCs/>
          <w:i/>
          <w:iCs/>
          <w:sz w:val="24"/>
          <w:szCs w:val="24"/>
          <w:u w:val="single"/>
        </w:rPr>
      </w:pPr>
      <w:r w:rsidRPr="00081369">
        <w:rPr>
          <w:b/>
          <w:bCs/>
          <w:i/>
          <w:iCs/>
          <w:sz w:val="24"/>
          <w:szCs w:val="24"/>
          <w:u w:val="single"/>
        </w:rPr>
        <w:t>Exercice N°4</w:t>
      </w:r>
      <w:r>
        <w:rPr>
          <w:b/>
          <w:bCs/>
          <w:i/>
          <w:iCs/>
          <w:sz w:val="24"/>
          <w:szCs w:val="24"/>
          <w:u w:val="single"/>
        </w:rPr>
        <w:t> : 7pts</w:t>
      </w:r>
    </w:p>
    <w:tbl>
      <w:tblPr>
        <w:tblStyle w:val="Grilledutableau"/>
        <w:tblpPr w:leftFromText="141" w:rightFromText="141" w:vertAnchor="text" w:horzAnchor="margin" w:tblpXSpec="right" w:tblpY="-29"/>
        <w:tblW w:w="0" w:type="auto"/>
        <w:tblLook w:val="04A0" w:firstRow="1" w:lastRow="0" w:firstColumn="1" w:lastColumn="0" w:noHBand="0" w:noVBand="1"/>
      </w:tblPr>
      <w:tblGrid>
        <w:gridCol w:w="4522"/>
      </w:tblGrid>
      <w:tr w:rsidR="00821B3D" w:rsidTr="00821B3D">
        <w:trPr>
          <w:trHeight w:val="2120"/>
        </w:trPr>
        <w:tc>
          <w:tcPr>
            <w:tcW w:w="4283" w:type="dxa"/>
          </w:tcPr>
          <w:p w:rsidR="00821B3D" w:rsidRDefault="00434628" w:rsidP="00821B3D">
            <w:pPr>
              <w:rPr>
                <w:b/>
                <w:bCs/>
                <w:sz w:val="24"/>
                <w:szCs w:val="24"/>
              </w:rPr>
            </w:pPr>
            <w:hyperlink r:id="rId12" w:history="1">
              <w:r w:rsidR="00A603AC">
                <w:object w:dxaOrig="6090" w:dyaOrig="6525">
                  <v:shape id="_x0000_i1027" type="#_x0000_t75" style="width:215.25pt;height:230.25pt" o:ole="">
                    <v:imagedata r:id="rId13" o:title=""/>
                  </v:shape>
                  <o:OLEObject Type="Embed" ProgID="PBrush" ShapeID="_x0000_i1027" DrawAspect="Content" ObjectID="_1650020225" r:id="rId14"/>
                </w:object>
              </w:r>
            </w:hyperlink>
          </w:p>
        </w:tc>
      </w:tr>
    </w:tbl>
    <w:p w:rsidR="00081369" w:rsidRPr="00081369" w:rsidRDefault="00821B3D" w:rsidP="00821B3D">
      <w:pPr>
        <w:spacing w:after="0"/>
        <w:rPr>
          <w:b/>
          <w:bCs/>
        </w:rPr>
      </w:pPr>
      <w:r w:rsidRPr="00821B3D">
        <w:rPr>
          <w:b/>
          <w:bCs/>
        </w:rPr>
        <w:t xml:space="preserve">En pratiquant l'exercice, Ahmed a subi une blessure au genou, mais il s'en fichait, et après plusieurs jours, il a </w:t>
      </w:r>
      <w:r>
        <w:rPr>
          <w:b/>
          <w:bCs/>
        </w:rPr>
        <w:t>gonflé</w:t>
      </w:r>
      <w:r w:rsidRPr="00821B3D">
        <w:rPr>
          <w:b/>
          <w:bCs/>
        </w:rPr>
        <w:t xml:space="preserve"> et s'est infesté .....</w:t>
      </w:r>
    </w:p>
    <w:p w:rsidR="00081369" w:rsidRPr="00821B3D" w:rsidRDefault="00821B3D" w:rsidP="00821B3D">
      <w:pPr>
        <w:spacing w:after="0"/>
        <w:rPr>
          <w:b/>
          <w:bCs/>
        </w:rPr>
      </w:pPr>
      <w:r w:rsidRPr="00821B3D">
        <w:rPr>
          <w:b/>
          <w:bCs/>
        </w:rPr>
        <w:t>Le document  ci-contre montre un phénomène qui se produit au niveau de la peau après avoir été blessé</w:t>
      </w:r>
    </w:p>
    <w:p w:rsidR="00821B3D" w:rsidRDefault="00954ABA" w:rsidP="00954ABA">
      <w:pPr>
        <w:spacing w:after="0"/>
        <w:rPr>
          <w:b/>
          <w:bCs/>
        </w:rPr>
      </w:pPr>
      <w:r w:rsidRPr="00954ABA">
        <w:rPr>
          <w:b/>
          <w:bCs/>
        </w:rPr>
        <w:t>1 – Donner une explication pour le gonflement de la plaie ?</w:t>
      </w:r>
    </w:p>
    <w:p w:rsidR="00954ABA" w:rsidRDefault="00954ABA" w:rsidP="00954ABA">
      <w:pPr>
        <w:spacing w:after="0"/>
        <w:rPr>
          <w:b/>
          <w:bCs/>
        </w:rPr>
      </w:pPr>
      <w:r w:rsidRPr="00954ABA">
        <w:rPr>
          <w:b/>
          <w:bCs/>
        </w:rPr>
        <w:t>2- Montrer pourquoi la phagocytose est une réponse non spécifique?</w:t>
      </w:r>
    </w:p>
    <w:p w:rsidR="00954ABA" w:rsidRDefault="00954ABA" w:rsidP="00193D3C">
      <w:pPr>
        <w:spacing w:after="0"/>
        <w:rPr>
          <w:b/>
          <w:bCs/>
        </w:rPr>
      </w:pPr>
      <w:r w:rsidRPr="00954ABA">
        <w:rPr>
          <w:b/>
          <w:bCs/>
        </w:rPr>
        <w:t xml:space="preserve">3 </w:t>
      </w:r>
      <w:r w:rsidR="00193D3C">
        <w:rPr>
          <w:b/>
          <w:bCs/>
        </w:rPr>
        <w:t>–</w:t>
      </w:r>
      <w:r w:rsidRPr="00954ABA">
        <w:rPr>
          <w:b/>
          <w:bCs/>
        </w:rPr>
        <w:t xml:space="preserve"> </w:t>
      </w:r>
      <w:r w:rsidR="00193D3C">
        <w:rPr>
          <w:b/>
          <w:bCs/>
        </w:rPr>
        <w:t>Organiser</w:t>
      </w:r>
      <w:r w:rsidRPr="00954ABA">
        <w:rPr>
          <w:b/>
          <w:bCs/>
        </w:rPr>
        <w:t xml:space="preserve"> les mots et expressions suivants pour mettre en évidence la séquence des phases du phénomène phagocytaire: (démolition, ingestion, stabilisation, élimination des débris)</w:t>
      </w:r>
    </w:p>
    <w:p w:rsidR="00193D3C" w:rsidRDefault="00193D3C" w:rsidP="00193D3C">
      <w:pPr>
        <w:spacing w:after="0"/>
        <w:rPr>
          <w:b/>
          <w:bCs/>
        </w:rPr>
      </w:pPr>
    </w:p>
    <w:p w:rsidR="00193D3C" w:rsidRDefault="00193D3C" w:rsidP="00193D3C">
      <w:pPr>
        <w:spacing w:after="0"/>
        <w:rPr>
          <w:b/>
          <w:bCs/>
        </w:rPr>
      </w:pPr>
      <w:r w:rsidRPr="00193D3C">
        <w:rPr>
          <w:b/>
          <w:bCs/>
        </w:rPr>
        <w:t xml:space="preserve">Après quelques jours, la plaie d'Ahmed s'est aggravée et sa température a augmenté, </w:t>
      </w:r>
      <w:r>
        <w:rPr>
          <w:b/>
          <w:bCs/>
        </w:rPr>
        <w:t>ainsi que</w:t>
      </w:r>
      <w:r w:rsidRPr="00193D3C">
        <w:rPr>
          <w:b/>
          <w:bCs/>
        </w:rPr>
        <w:t xml:space="preserve"> la douleur au niveau du genou, ce qui a nécessité sa présentation au médecin, qui a prescrit plusieurs médicaments, dont un </w:t>
      </w:r>
      <w:r>
        <w:rPr>
          <w:b/>
          <w:bCs/>
        </w:rPr>
        <w:t>sérum</w:t>
      </w:r>
      <w:r w:rsidRPr="00193D3C">
        <w:rPr>
          <w:b/>
          <w:bCs/>
        </w:rPr>
        <w:t xml:space="preserve"> adapté à son état.</w:t>
      </w:r>
    </w:p>
    <w:p w:rsidR="00193D3C" w:rsidRDefault="00193D3C" w:rsidP="00946ADB">
      <w:pPr>
        <w:spacing w:after="0"/>
        <w:rPr>
          <w:b/>
          <w:bCs/>
        </w:rPr>
      </w:pPr>
      <w:r w:rsidRPr="00193D3C">
        <w:rPr>
          <w:b/>
          <w:bCs/>
        </w:rPr>
        <w:t xml:space="preserve">Pour étudier une méthode </w:t>
      </w:r>
      <w:proofErr w:type="gramStart"/>
      <w:r w:rsidR="00946ADB">
        <w:rPr>
          <w:b/>
          <w:bCs/>
        </w:rPr>
        <w:t>d’</w:t>
      </w:r>
      <w:r w:rsidRPr="00193D3C">
        <w:rPr>
          <w:b/>
          <w:bCs/>
        </w:rPr>
        <w:t xml:space="preserve"> aider</w:t>
      </w:r>
      <w:proofErr w:type="gramEnd"/>
      <w:r w:rsidRPr="00193D3C">
        <w:rPr>
          <w:b/>
          <w:bCs/>
        </w:rPr>
        <w:t xml:space="preserve"> le corps à éliminer certains types de </w:t>
      </w:r>
      <w:r w:rsidR="00946ADB">
        <w:rPr>
          <w:b/>
          <w:bCs/>
        </w:rPr>
        <w:t>microbes</w:t>
      </w:r>
      <w:r w:rsidRPr="00193D3C">
        <w:rPr>
          <w:b/>
          <w:bCs/>
        </w:rPr>
        <w:t xml:space="preserve">, nous vous suggérons d'investir les données </w:t>
      </w:r>
      <w:r w:rsidR="00946ADB">
        <w:rPr>
          <w:b/>
          <w:bCs/>
        </w:rPr>
        <w:t>des deux expériences</w:t>
      </w:r>
      <w:r w:rsidRPr="00193D3C">
        <w:rPr>
          <w:b/>
          <w:bCs/>
        </w:rPr>
        <w:t xml:space="preserve"> suivantes:</w:t>
      </w:r>
    </w:p>
    <w:tbl>
      <w:tblPr>
        <w:tblStyle w:val="Grilledutableau"/>
        <w:tblW w:w="11165" w:type="dxa"/>
        <w:tblLook w:val="04A0" w:firstRow="1" w:lastRow="0" w:firstColumn="1" w:lastColumn="0" w:noHBand="0" w:noVBand="1"/>
      </w:tblPr>
      <w:tblGrid>
        <w:gridCol w:w="11165"/>
      </w:tblGrid>
      <w:tr w:rsidR="00946ADB" w:rsidTr="00F52A69">
        <w:trPr>
          <w:trHeight w:val="5532"/>
        </w:trPr>
        <w:tc>
          <w:tcPr>
            <w:tcW w:w="11165" w:type="dxa"/>
          </w:tcPr>
          <w:p w:rsidR="00946ADB" w:rsidRDefault="00434628" w:rsidP="00946ADB">
            <w:pPr>
              <w:rPr>
                <w:b/>
                <w:bCs/>
              </w:rPr>
            </w:pPr>
            <w:hyperlink r:id="rId15" w:history="1">
              <w:r w:rsidR="00F52A69">
                <w:object w:dxaOrig="13365" w:dyaOrig="5700">
                  <v:shape id="_x0000_i1028" type="#_x0000_t75" style="width:546pt;height:266.25pt" o:ole="">
                    <v:imagedata r:id="rId16" o:title=""/>
                  </v:shape>
                  <o:OLEObject Type="Embed" ProgID="PBrush" ShapeID="_x0000_i1028" DrawAspect="Content" ObjectID="_1650020226" r:id="rId17"/>
                </w:object>
              </w:r>
            </w:hyperlink>
          </w:p>
        </w:tc>
      </w:tr>
    </w:tbl>
    <w:p w:rsidR="00946ADB" w:rsidRDefault="00F52A69" w:rsidP="00946ADB">
      <w:pPr>
        <w:spacing w:after="0"/>
        <w:rPr>
          <w:b/>
          <w:bCs/>
        </w:rPr>
      </w:pPr>
      <w:r w:rsidRPr="00F52A69">
        <w:rPr>
          <w:b/>
          <w:bCs/>
        </w:rPr>
        <w:t xml:space="preserve">4 - Expliquer les résultats </w:t>
      </w:r>
      <w:proofErr w:type="gramStart"/>
      <w:r w:rsidRPr="00F52A69">
        <w:rPr>
          <w:b/>
          <w:bCs/>
        </w:rPr>
        <w:t>des expériences</w:t>
      </w:r>
      <w:proofErr w:type="gramEnd"/>
      <w:r w:rsidRPr="00F52A69">
        <w:rPr>
          <w:b/>
          <w:bCs/>
        </w:rPr>
        <w:t xml:space="preserve"> 1 et 2</w:t>
      </w:r>
      <w:r>
        <w:rPr>
          <w:b/>
          <w:bCs/>
        </w:rPr>
        <w:t> ?</w:t>
      </w:r>
    </w:p>
    <w:p w:rsidR="00F52A69" w:rsidRPr="00F52A69" w:rsidRDefault="00F52A69" w:rsidP="00F52A69">
      <w:pPr>
        <w:spacing w:after="0"/>
        <w:rPr>
          <w:b/>
          <w:bCs/>
        </w:rPr>
      </w:pPr>
      <w:r w:rsidRPr="00F52A69">
        <w:rPr>
          <w:b/>
          <w:bCs/>
        </w:rPr>
        <w:t>5 - a - Quelle est la méthode de renforcement du système immunitaire que l'expérience 1 révèle?</w:t>
      </w:r>
    </w:p>
    <w:p w:rsidR="00F52A69" w:rsidRDefault="00F52A69" w:rsidP="00F52A69">
      <w:pPr>
        <w:spacing w:after="0"/>
        <w:rPr>
          <w:b/>
          <w:bCs/>
        </w:rPr>
      </w:pPr>
      <w:r w:rsidRPr="00F52A69">
        <w:rPr>
          <w:b/>
          <w:bCs/>
        </w:rPr>
        <w:t xml:space="preserve">- </w:t>
      </w:r>
      <w:r>
        <w:rPr>
          <w:b/>
          <w:bCs/>
        </w:rPr>
        <w:t>b</w:t>
      </w:r>
      <w:r w:rsidRPr="00F52A69">
        <w:rPr>
          <w:b/>
          <w:bCs/>
        </w:rPr>
        <w:t xml:space="preserve"> - Expliquez à Ahmed comment cette méthode </w:t>
      </w:r>
      <w:r>
        <w:rPr>
          <w:b/>
          <w:bCs/>
        </w:rPr>
        <w:t>renforce</w:t>
      </w:r>
      <w:r w:rsidRPr="00F52A69">
        <w:rPr>
          <w:b/>
          <w:bCs/>
        </w:rPr>
        <w:t xml:space="preserve"> la réponse immunitaire</w:t>
      </w:r>
      <w:r>
        <w:rPr>
          <w:b/>
          <w:bCs/>
        </w:rPr>
        <w:t> ?</w:t>
      </w:r>
    </w:p>
    <w:p w:rsidR="00434628" w:rsidRDefault="00434628" w:rsidP="00F52A69">
      <w:pPr>
        <w:spacing w:after="0"/>
        <w:rPr>
          <w:b/>
          <w:bCs/>
        </w:rPr>
      </w:pPr>
    </w:p>
    <w:p w:rsidR="00434628" w:rsidRPr="00954ABA" w:rsidRDefault="00434628" w:rsidP="00434628">
      <w:pPr>
        <w:spacing w:after="0"/>
        <w:jc w:val="center"/>
        <w:rPr>
          <w:b/>
          <w:bCs/>
        </w:rPr>
      </w:pPr>
      <w:hyperlink r:id="rId18" w:history="1">
        <w:r>
          <w:rPr>
            <w:rStyle w:val="Lienhypertexte"/>
            <w:rFonts w:asciiTheme="majorBidi" w:hAnsiTheme="majorBidi" w:cstheme="majorBidi"/>
            <w:b/>
            <w:bCs/>
            <w:color w:val="C00000"/>
            <w:sz w:val="26"/>
            <w:szCs w:val="26"/>
          </w:rPr>
          <w:t>www.pc1.ma</w:t>
        </w:r>
      </w:hyperlink>
    </w:p>
    <w:sectPr w:rsidR="00434628" w:rsidRPr="00954ABA" w:rsidSect="009C54F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4F6"/>
    <w:rsid w:val="00081369"/>
    <w:rsid w:val="00193D3C"/>
    <w:rsid w:val="001E4BF1"/>
    <w:rsid w:val="003758F8"/>
    <w:rsid w:val="003B152B"/>
    <w:rsid w:val="00434628"/>
    <w:rsid w:val="004D736A"/>
    <w:rsid w:val="0058700E"/>
    <w:rsid w:val="00717BAD"/>
    <w:rsid w:val="007642CA"/>
    <w:rsid w:val="00807E10"/>
    <w:rsid w:val="00821B3D"/>
    <w:rsid w:val="00946ADB"/>
    <w:rsid w:val="00954ABA"/>
    <w:rsid w:val="009C54F6"/>
    <w:rsid w:val="00A603AC"/>
    <w:rsid w:val="00C62D7E"/>
    <w:rsid w:val="00DC4C62"/>
    <w:rsid w:val="00DD7113"/>
    <w:rsid w:val="00EE225C"/>
    <w:rsid w:val="00EF26DD"/>
    <w:rsid w:val="00F22B5C"/>
    <w:rsid w:val="00F52A69"/>
    <w:rsid w:val="00F678C3"/>
    <w:rsid w:val="00FD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4F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D7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758F8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4346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4F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D7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758F8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4346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://www.pc1.m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c1.ma" TargetMode="External"/><Relationship Id="rId12" Type="http://schemas.openxmlformats.org/officeDocument/2006/relationships/hyperlink" Target="http://www.pc1.ma" TargetMode="External"/><Relationship Id="rId17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pc1.ma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hyperlink" Target="http://www.pc1.ma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607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TeChNi-AmEcO</Company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www.pc1.ma</dc:creator>
  <cp:lastModifiedBy>BRAHIM</cp:lastModifiedBy>
  <cp:revision>19</cp:revision>
  <cp:lastPrinted>2020-05-03T12:10:00Z</cp:lastPrinted>
  <dcterms:created xsi:type="dcterms:W3CDTF">2020-04-02T15:33:00Z</dcterms:created>
  <dcterms:modified xsi:type="dcterms:W3CDTF">2020-05-03T12:10:00Z</dcterms:modified>
</cp:coreProperties>
</file>